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360" w:rsidRPr="00263360" w:rsidRDefault="00263360" w:rsidP="00263360">
      <w:pPr>
        <w:jc w:val="center"/>
        <w:rPr>
          <w:rFonts w:ascii="Arial" w:hAnsi="Arial" w:cs="Arial"/>
          <w:b/>
          <w:sz w:val="24"/>
          <w:szCs w:val="24"/>
        </w:rPr>
      </w:pPr>
      <w:r w:rsidRPr="00263360">
        <w:rPr>
          <w:rFonts w:ascii="Arial" w:hAnsi="Arial" w:cs="Arial"/>
          <w:b/>
          <w:sz w:val="24"/>
          <w:szCs w:val="24"/>
        </w:rPr>
        <w:t>Нормативно-правовые акты Калужской области, регулирующие деятельность</w:t>
      </w:r>
      <w:r>
        <w:rPr>
          <w:rFonts w:ascii="Arial" w:hAnsi="Arial" w:cs="Arial"/>
          <w:b/>
          <w:sz w:val="24"/>
          <w:szCs w:val="24"/>
        </w:rPr>
        <w:br/>
      </w:r>
      <w:r w:rsidRPr="00263360">
        <w:rPr>
          <w:rFonts w:ascii="Arial" w:hAnsi="Arial" w:cs="Arial"/>
          <w:b/>
          <w:sz w:val="24"/>
          <w:szCs w:val="24"/>
        </w:rPr>
        <w:t>по реализации национальных и региональных проектов и государственных программ</w:t>
      </w:r>
    </w:p>
    <w:p w:rsidR="00263360" w:rsidRPr="00263360" w:rsidRDefault="00263360" w:rsidP="00263360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3360">
        <w:rPr>
          <w:rFonts w:ascii="Arial" w:hAnsi="Arial" w:cs="Arial"/>
          <w:sz w:val="24"/>
          <w:szCs w:val="24"/>
        </w:rPr>
        <w:t>Постановление Правительства Калужской области от 17 июля 2013 г. № 366 "Об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</w:t>
      </w:r>
      <w:r w:rsidRPr="00263360">
        <w:rPr>
          <w:rFonts w:ascii="Arial" w:hAnsi="Arial" w:cs="Arial"/>
          <w:sz w:val="24"/>
          <w:szCs w:val="24"/>
        </w:rPr>
        <w:t>н</w:t>
      </w:r>
      <w:r w:rsidRPr="00263360">
        <w:rPr>
          <w:rFonts w:ascii="Arial" w:hAnsi="Arial" w:cs="Arial"/>
          <w:sz w:val="24"/>
          <w:szCs w:val="24"/>
        </w:rPr>
        <w:t>ки эффективности реализации государственных программ Калужской области"</w:t>
      </w:r>
    </w:p>
    <w:p w:rsidR="00263360" w:rsidRPr="00263360" w:rsidRDefault="00263360" w:rsidP="00263360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3360">
        <w:rPr>
          <w:rFonts w:ascii="Arial" w:hAnsi="Arial" w:cs="Arial"/>
          <w:sz w:val="24"/>
          <w:szCs w:val="24"/>
        </w:rPr>
        <w:t>Постановление Правительства Калужской области от 19 мая 2017 г. № 310 "Об организации проектной деятельности в органах исполнительной власти Калужской области"</w:t>
      </w:r>
    </w:p>
    <w:p w:rsidR="00263360" w:rsidRPr="00263360" w:rsidRDefault="00263360" w:rsidP="00263360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3360">
        <w:rPr>
          <w:rFonts w:ascii="Arial" w:hAnsi="Arial" w:cs="Arial"/>
          <w:sz w:val="24"/>
          <w:szCs w:val="24"/>
        </w:rPr>
        <w:t>Постановление Правительства Калужской области от 15 декабря 2022 г. №</w:t>
      </w:r>
      <w:r w:rsidR="00DA0F53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  <w:r w:rsidRPr="00263360">
        <w:rPr>
          <w:rFonts w:ascii="Arial" w:hAnsi="Arial" w:cs="Arial"/>
          <w:sz w:val="24"/>
          <w:szCs w:val="24"/>
        </w:rPr>
        <w:t>970 "О Стратегии социально-экономического развития Калужской области до 2040 года"</w:t>
      </w:r>
    </w:p>
    <w:p w:rsidR="00531411" w:rsidRPr="00263360" w:rsidRDefault="00263360" w:rsidP="00263360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3360">
        <w:rPr>
          <w:rFonts w:ascii="Arial" w:hAnsi="Arial" w:cs="Arial"/>
          <w:sz w:val="24"/>
          <w:szCs w:val="24"/>
        </w:rPr>
        <w:t>Распоряжение Губернатора Калужской области от 25 июля 2019 г. № 114-р "Об организации реализации национальных и федеральных проектов на территории Калужской области"</w:t>
      </w:r>
    </w:p>
    <w:sectPr w:rsidR="00531411" w:rsidRPr="00263360" w:rsidSect="00DA0F5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05240"/>
    <w:multiLevelType w:val="hybridMultilevel"/>
    <w:tmpl w:val="6048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7B39"/>
    <w:multiLevelType w:val="hybridMultilevel"/>
    <w:tmpl w:val="321CE5A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60"/>
    <w:rsid w:val="00263360"/>
    <w:rsid w:val="00531411"/>
    <w:rsid w:val="00DA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2304"/>
  <w15:chartTrackingRefBased/>
  <w15:docId w15:val="{B5E2CCC4-47C5-4BE2-AF64-F1F085CE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360"/>
  </w:style>
  <w:style w:type="paragraph" w:styleId="2">
    <w:name w:val="heading 2"/>
    <w:basedOn w:val="a"/>
    <w:link w:val="20"/>
    <w:uiPriority w:val="9"/>
    <w:qFormat/>
    <w:rsid w:val="0026336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360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cp:keywords/>
  <dc:description/>
  <cp:lastModifiedBy>OB</cp:lastModifiedBy>
  <cp:revision>3</cp:revision>
  <dcterms:created xsi:type="dcterms:W3CDTF">2024-09-03T08:33:00Z</dcterms:created>
  <dcterms:modified xsi:type="dcterms:W3CDTF">2024-09-03T08:42:00Z</dcterms:modified>
</cp:coreProperties>
</file>