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80B8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bookmarkStart w:id="0" w:name="_GoBack"/>
      <w:r w:rsidRPr="002B1413">
        <w:rPr>
          <w:rFonts w:ascii="Arial" w:hAnsi="Arial" w:cs="Arial"/>
          <w:b/>
          <w:color w:val="1F3864" w:themeColor="accent1" w:themeShade="80"/>
          <w:sz w:val="32"/>
          <w:szCs w:val="32"/>
        </w:rPr>
        <w:t>ЧАСТО ЗАДАВАЕМЫЕ ВОПРОСЫ</w:t>
      </w:r>
    </w:p>
    <w:bookmarkEnd w:id="0"/>
    <w:p w14:paraId="5DED89AD" w14:textId="21121264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ЧТО ТАКОЕ «КОРРУПЦИЯ»?</w:t>
      </w:r>
    </w:p>
    <w:p w14:paraId="0F9CC139" w14:textId="4FB3A2B8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Пунктом 1 ст. 1. Федерального закона «О противодействии коррупции» от 25.12.2008 № 273-ФЗ установлено, что коррупция – это:</w:t>
      </w:r>
    </w:p>
    <w:p w14:paraId="0BAD6321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а)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15C09E0A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б) совершение деяний, указанных в подпункте «а» настоящего пункта, от имени или в интересах юридического лица.</w:t>
      </w:r>
    </w:p>
    <w:p w14:paraId="197BB030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3922F103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ЧТО ТАКОЕ «ПРОТИВОДЕЙСТВИЕ КОРРУПЦИИ»?</w:t>
      </w:r>
    </w:p>
    <w:p w14:paraId="0C84D630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5F199799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73D9B03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0149C31D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5CEEBB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E352CC2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в) по минимизации и (или) ликвидации последствий коррупционных правонарушений (пункт 2 статьи 1 Федерального закона от 25.12.2008 № 273-ФЗ «О противодействии коррупции»).</w:t>
      </w:r>
    </w:p>
    <w:p w14:paraId="0903080C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5458686F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5EAB4D61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ЧТО МОЖЕТ ВЫСТУПАТЬ ПРЕДМЕТОМ ВЗЯТКИ?</w:t>
      </w:r>
    </w:p>
    <w:p w14:paraId="6CC4610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44CAF467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Предметом взяточничества (статьи 290, 291 и 291.1 УК РФ),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14:paraId="390EE95D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0C1B5560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14:paraId="0FA70D62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16B92359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 (Постановление Пленума Верховного Суда РФ от 09.07.2013 № 24 «О судебной практике по делам о взяточничестве и об иных коррупционных преступлениях»)</w:t>
      </w:r>
    </w:p>
    <w:p w14:paraId="578DD06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76807BF8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lastRenderedPageBreak/>
        <w:t>КАКИЕ ДЕЙСТВИЯ МОЖНО СЧИТАТЬ ВЫМОГАТЕЛЬСТВОМ ВЗЯТКИ?</w:t>
      </w:r>
    </w:p>
    <w:p w14:paraId="3A20CBA9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1731E1E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 xml:space="preserve">Под вымогательством взятки (пункт "б" части 5 статьи 290 УК РФ)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2B1413">
        <w:rPr>
          <w:rFonts w:ascii="Arial" w:hAnsi="Arial" w:cs="Arial"/>
          <w:sz w:val="32"/>
          <w:szCs w:val="32"/>
        </w:rPr>
        <w:t>правоохраняемых</w:t>
      </w:r>
      <w:proofErr w:type="spellEnd"/>
      <w:r w:rsidRPr="002B1413">
        <w:rPr>
          <w:rFonts w:ascii="Arial" w:hAnsi="Arial" w:cs="Arial"/>
          <w:sz w:val="32"/>
          <w:szCs w:val="32"/>
        </w:rPr>
        <w:t xml:space="preserve"> интересов, например, умышленное нарушение установленных законом сроков рассмотрения обращений граждан. (Постановление Пленума Верховного Суда РФ от 09.07.2013 № 24 «О судебной практике по делам о взяточничестве и об иных коррупционных преступлениях»)</w:t>
      </w:r>
    </w:p>
    <w:p w14:paraId="6FB3DD50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623E3F12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ЧТО ТАКОЕ «КОНФЛИКТ ИНТЕРЕСОВ»?</w:t>
      </w:r>
    </w:p>
    <w:p w14:paraId="09067CD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58F116A1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Под конфликтом интересов на государственной или муниципальной службе в Федеральном законе от 25.12.2008 № 273-ФЗ «О противодействии коррупции» (пункт 1 статьи 10)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14:paraId="33FE115B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34EC94F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 xml:space="preserve"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</w:t>
      </w:r>
      <w:r w:rsidRPr="002B1413">
        <w:rPr>
          <w:rFonts w:ascii="Arial" w:hAnsi="Arial" w:cs="Arial"/>
          <w:sz w:val="32"/>
          <w:szCs w:val="32"/>
        </w:rPr>
        <w:lastRenderedPageBreak/>
        <w:t>в Федеральном законе от 25.12.2008 № 273-ФЗ «О противодействии коррупции» (пункт 2 статьи 10)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731CB24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2EF158F7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КАКОЙ ПОРЯДОК ПРЕДОТВРАЩЕНИЯ И УРЕГУЛИРОВАНИЯ КОНФЛИКТА ИНТЕРЕСОВ НА ГОСУДАРСТВЕННОЙ ГРАЖДАНСКОЙ СЛУЖБЕ?</w:t>
      </w:r>
    </w:p>
    <w:p w14:paraId="7BEED4AB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1461954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7EA80FF7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Порядок предотвращения и урегулирования конфликта интересов на государственной службе определяется статьей 11 Федерального закона от 25.12.2008 № 273-ФЗ «О противодействии коррупции».</w:t>
      </w:r>
    </w:p>
    <w:p w14:paraId="107974C3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1E812466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14:paraId="5B5E2270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455C042B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Представитель нанимателя, если ему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7618CB8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3044AEB8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</w:t>
      </w:r>
      <w:r w:rsidRPr="002B1413">
        <w:rPr>
          <w:rFonts w:ascii="Arial" w:hAnsi="Arial" w:cs="Arial"/>
          <w:sz w:val="32"/>
          <w:szCs w:val="32"/>
        </w:rPr>
        <w:lastRenderedPageBreak/>
        <w:t>(или) в отказе его от выгоды, явившейся причиной возникновения конфликта интересов.</w:t>
      </w:r>
    </w:p>
    <w:p w14:paraId="55EF96F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6380796B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Предотвращение и урегулирование конфликта интересов, стороной которого является государственный служащий, осуществляются путем отвода или самоотвода государственного служащего в случаях и порядке, предусмотренных законодательством Российской Федерации.</w:t>
      </w:r>
    </w:p>
    <w:p w14:paraId="52BEF45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02B0416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КАКАЯ ОТВЕТСТВЕННОСТЬ ПРЕДУСМОТРЕНА ДЛЯ ГОСУДАРСТВЕННОГО СЛУЖАЩЕГО В СИТУАЦИИ КОНФЛИКТА ИНТЕРЕСОВ?</w:t>
      </w:r>
    </w:p>
    <w:p w14:paraId="3EC94B02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4B4F4F9D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(пункт 5.1. статьи 11 Федерального закона от 25.12.2008 № 273-ФЗ «О противодействии коррупции»).</w:t>
      </w:r>
    </w:p>
    <w:p w14:paraId="3CAE1A3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7E319F0D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50AFB07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КТО ОБЯЗАН ПРЕДСТАВЛЯТЬ СВЕДЕНИЯ О ДОХОДАХ, ОБ ИМУЩЕСТВЕ И ОБЯЗАТЕЛЬСТВАХ ИМУЩЕСТВЕННОГО ХАРАКТЕРА?</w:t>
      </w:r>
    </w:p>
    <w:p w14:paraId="7F11405B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53DEEAA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В соответствии с частью 1 статьи 8 Федерального закона от 25.12.2008 № 273-ФЗ «О противодействии коррупции»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14:paraId="29DDE65C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40DB2666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1)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Федерации;</w:t>
      </w:r>
    </w:p>
    <w:p w14:paraId="325CDBC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2F67B756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14:paraId="38F11C82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14DF7EE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14:paraId="5D13DE99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5E4F716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14:paraId="28BDF30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1A221EE1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3.1) граждане, претендующие на замещение должностей руководителей государственных (муниципальных) учреждений;</w:t>
      </w:r>
    </w:p>
    <w:p w14:paraId="2A07597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76FFAE6C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4) лица, замещающие должности, указанные в пунктах 1 - 3.1. части 1 статьи 8 Федерального закона от 25.12.2008 № 273-ФЗ «О противодействии коррупции»</w:t>
      </w:r>
    </w:p>
    <w:p w14:paraId="49D36C08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4EE4400E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lastRenderedPageBreak/>
        <w:t>В соответствии с пунктом 4 статьи 12.1 Федерального закона от 25.12.2008 № 273-ФЗ «О противодействии коррупции»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Федерации, обязаны представлять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основе.</w:t>
      </w:r>
    </w:p>
    <w:p w14:paraId="257A2810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5A5FB285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B1413">
        <w:rPr>
          <w:rFonts w:ascii="Arial" w:hAnsi="Arial" w:cs="Arial"/>
          <w:b/>
          <w:sz w:val="32"/>
          <w:szCs w:val="32"/>
        </w:rPr>
        <w:t>ДОЛЖЕН ЛИ БЫВШИЙ ГОСУДАРСТВЕННЫЙ СЛУЖАЩИЙ ОБРАЩАТЬСЯ ЗА СОГЛАСИЕМ В КОМИССИЮ ПО СОБЛЮДЕНИЮ ТРЕБОВАНИЙ К СЛУЖЕБНОМУ ПОВЕДЕНИЮ И УРЕГУЛИРОВАНИЮ КОНФЛИКТА ИНТЕРЕСОВ, ЕСЛИ ОН ПОСТУПАЕТ НА СЛУЖБУ В ГОСУДАРСТВЕННЫЙ (МУНИЦИПАЛЬНЫЙ) ОРГАН ПО СЛУЖЕБНОМУ КОНТРАКТУ?</w:t>
      </w:r>
    </w:p>
    <w:p w14:paraId="245087D0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4076F4D4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B1413">
        <w:rPr>
          <w:rFonts w:ascii="Arial" w:hAnsi="Arial" w:cs="Arial"/>
          <w:sz w:val="32"/>
          <w:szCs w:val="32"/>
        </w:rPr>
        <w:t>Нет, не должен.</w:t>
      </w:r>
    </w:p>
    <w:p w14:paraId="2E9B40AF" w14:textId="77777777" w:rsidR="002B1413" w:rsidRPr="002B1413" w:rsidRDefault="002B1413" w:rsidP="002B1413">
      <w:pPr>
        <w:ind w:firstLine="709"/>
        <w:jc w:val="both"/>
        <w:rPr>
          <w:rFonts w:ascii="Arial" w:hAnsi="Arial" w:cs="Arial"/>
          <w:sz w:val="32"/>
          <w:szCs w:val="32"/>
        </w:rPr>
      </w:pPr>
    </w:p>
    <w:p w14:paraId="4385D8E2" w14:textId="150D40FC" w:rsidR="00C013BE" w:rsidRDefault="002B1413" w:rsidP="002B1413">
      <w:pPr>
        <w:ind w:firstLine="709"/>
        <w:jc w:val="both"/>
      </w:pPr>
      <w:r w:rsidRPr="002B1413">
        <w:rPr>
          <w:rFonts w:ascii="Arial" w:hAnsi="Arial" w:cs="Arial"/>
          <w:sz w:val="32"/>
          <w:szCs w:val="32"/>
        </w:rPr>
        <w:t>Согласно письму Минтруда России от 18 июля 2013 года № 18-2/10/2-4038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коррупции» 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(пункт 1 статьи 12) не возникает в случае 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услуг.</w:t>
      </w:r>
    </w:p>
    <w:sectPr w:rsidR="00C013BE" w:rsidSect="00CC7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65"/>
    <w:rsid w:val="00182261"/>
    <w:rsid w:val="002B1413"/>
    <w:rsid w:val="00C013BE"/>
    <w:rsid w:val="00CC7DBD"/>
    <w:rsid w:val="00D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3212"/>
  <w15:chartTrackingRefBased/>
  <w15:docId w15:val="{30C4573D-8EB8-476C-9B92-CD36C84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2022-02-28T09:04:00Z</dcterms:created>
  <dcterms:modified xsi:type="dcterms:W3CDTF">2022-03-02T03:36:00Z</dcterms:modified>
</cp:coreProperties>
</file>